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67E" w:rsidRDefault="009D667E" w:rsidP="009D667E">
      <w:pPr>
        <w:pStyle w:val="NormalWeb"/>
        <w:shd w:val="clear" w:color="auto" w:fill="FFFFFF"/>
        <w:spacing w:before="0" w:beforeAutospacing="0" w:after="0" w:afterAutospacing="0" w:line="253" w:lineRule="atLeast"/>
        <w:jc w:val="center"/>
        <w:rPr>
          <w:rFonts w:ascii="Sylfaen" w:hAnsi="Sylfaen" w:cs="Calibri"/>
          <w:b/>
          <w:bCs/>
          <w:color w:val="222222"/>
          <w:sz w:val="22"/>
          <w:szCs w:val="22"/>
          <w:lang w:val="ka-GE"/>
        </w:rPr>
      </w:pPr>
      <w:r>
        <w:rPr>
          <w:rFonts w:ascii="Sylfaen" w:hAnsi="Sylfaen" w:cs="Calibri"/>
          <w:b/>
          <w:bCs/>
          <w:color w:val="222222"/>
          <w:sz w:val="22"/>
          <w:szCs w:val="22"/>
          <w:lang w:val="ka-GE"/>
        </w:rPr>
        <w:t>სკოლის მისია</w:t>
      </w:r>
      <w:bookmarkStart w:id="0" w:name="_GoBack"/>
      <w:bookmarkEnd w:id="0"/>
    </w:p>
    <w:p w:rsidR="009D667E" w:rsidRDefault="009D667E" w:rsidP="009D667E">
      <w:pPr>
        <w:pStyle w:val="NormalWeb"/>
        <w:shd w:val="clear" w:color="auto" w:fill="FFFFFF"/>
        <w:spacing w:before="0" w:beforeAutospacing="0" w:after="0" w:afterAutospacing="0" w:line="253" w:lineRule="atLeast"/>
        <w:jc w:val="center"/>
        <w:rPr>
          <w:rFonts w:ascii="Calibri" w:hAnsi="Calibri" w:cs="Calibri"/>
          <w:color w:val="222222"/>
          <w:sz w:val="22"/>
          <w:szCs w:val="22"/>
        </w:rPr>
      </w:pPr>
    </w:p>
    <w:p w:rsidR="009D667E" w:rsidRDefault="009D667E" w:rsidP="009D667E">
      <w:pPr>
        <w:pStyle w:val="NormalWeb"/>
        <w:shd w:val="clear" w:color="auto" w:fill="FFFFFF"/>
        <w:spacing w:before="0" w:beforeAutospacing="0" w:after="0" w:afterAutospacing="0" w:line="253" w:lineRule="atLeast"/>
        <w:jc w:val="both"/>
        <w:rPr>
          <w:rFonts w:ascii="Calibri" w:hAnsi="Calibri" w:cs="Calibri"/>
          <w:color w:val="222222"/>
          <w:sz w:val="22"/>
          <w:szCs w:val="22"/>
        </w:rPr>
      </w:pPr>
      <w:r>
        <w:rPr>
          <w:rFonts w:ascii="Sylfaen" w:hAnsi="Sylfaen" w:cs="Calibri"/>
          <w:color w:val="222222"/>
          <w:sz w:val="22"/>
          <w:szCs w:val="22"/>
          <w:lang w:val="ka-GE"/>
        </w:rPr>
        <w:t>აღზარდოს მართლმადიდებელი ქრისტიანი, ფიზიკურად, ზნეობრივად და ინტელექტუალურად განვითარებული, განათლებული, გულისხმიერი და შემწყნარებელი მომავალი თაობა, რომელიც თავის  პოტენციალს   მოახმარს ქვეყნის ეროვნულ მიზნებს, იცხოვრებს ქრისტიანული ღირებულებებით, დაიცავს და იკვლევს ქვეყნის კულტურულ მემკვიდრეობას, პატივს სცემს ოჯახის მართლმადიდებლურ ტრადიციებს და ეყვარება სამშობლო, აღჭურვილი იქნება იმ ცოდნა-უნარებით, რომელიც დაეხმარება მას კონკურენტულ სასწავლო და შრომის ბაზარზე ღირსეულად დამკვიდრებაში.</w:t>
      </w:r>
    </w:p>
    <w:p w:rsidR="005A5416" w:rsidRDefault="005A5416"/>
    <w:sectPr w:rsidR="005A5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6C0"/>
    <w:rsid w:val="002216C0"/>
    <w:rsid w:val="005A5416"/>
    <w:rsid w:val="009D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4A1F"/>
  <w15:chartTrackingRefBased/>
  <w15:docId w15:val="{9F847407-9056-4538-ABBF-30F27AC0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66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95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PC</dc:creator>
  <cp:keywords/>
  <dc:description/>
  <cp:lastModifiedBy>Main PC</cp:lastModifiedBy>
  <cp:revision>2</cp:revision>
  <dcterms:created xsi:type="dcterms:W3CDTF">2026-07-17T08:33:00Z</dcterms:created>
  <dcterms:modified xsi:type="dcterms:W3CDTF">2026-07-17T08:33:00Z</dcterms:modified>
</cp:coreProperties>
</file>